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Warszawa, 14.05.2024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Znani i lubiani na jubileuszowej Gali Sukces Pisany Szminką. Wśród nagrodzonych Małgorzata Rozenek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Wczoraj, 13 maja, w Teatrze 6. Piętro odbyła się Gala Finałowa XV edycji konkursu Sukces Pisany Szminką.</w:t>
      </w:r>
      <w:r w:rsidDel="00000000" w:rsidR="00000000" w:rsidRPr="00000000">
        <w:rPr>
          <w:b w:val="1"/>
          <w:sz w:val="24"/>
          <w:szCs w:val="24"/>
          <w:rtl w:val="0"/>
        </w:rPr>
        <w:t xml:space="preserve"> W gronie najważniejszych liderów i liderek polskiego biznesu pojawili się</w:t>
      </w:r>
      <w:r w:rsidDel="00000000" w:rsidR="00000000" w:rsidRPr="00000000">
        <w:rPr>
          <w:b w:val="1"/>
          <w:sz w:val="24"/>
          <w:szCs w:val="24"/>
          <w:rtl w:val="0"/>
        </w:rPr>
        <w:t xml:space="preserve"> znani i lubiani, m.in.  Alina Adamowicz,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Anna Karwan, Martyna Kondratowicz, Joanna Przetakiewicz, Małgorzata Rozenek-Majdan, Magdalena Sobkowiak-Czarnecka, Beata Tadla, </w:t>
      </w:r>
      <w:r w:rsidDel="00000000" w:rsidR="00000000" w:rsidRPr="00000000">
        <w:rPr>
          <w:b w:val="1"/>
          <w:sz w:val="24"/>
          <w:szCs w:val="24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atarzyna Zdan</w:t>
      </w:r>
      <w:r w:rsidDel="00000000" w:rsidR="00000000" w:rsidRPr="00000000">
        <w:rPr>
          <w:b w:val="1"/>
          <w:sz w:val="24"/>
          <w:szCs w:val="24"/>
          <w:rtl w:val="0"/>
        </w:rPr>
        <w:t xml:space="preserve">owicz</w:t>
      </w:r>
      <w:r w:rsidDel="00000000" w:rsidR="00000000" w:rsidRPr="00000000">
        <w:rPr>
          <w:b w:val="1"/>
          <w:sz w:val="24"/>
          <w:szCs w:val="24"/>
          <w:rtl w:val="0"/>
        </w:rPr>
        <w:t xml:space="preserve"> oraz Ambasador USA Mark Brzezinski i Olga Leonowicz, a także prezeska Sukcesu Pisanego Szminką – Olga Kozierowska.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Organizacja już od 15 lat wspiera przedsiębiorczość Polek. Jako najstarsza i największa tego typu inicjatywa wyróżnia także liderki i liderów, będących wzorem włączania i równości w biznesie. Dotychczas w konkursie wręczono już ponad 140 nagród. Podczas Gali poznaliśmy laureatki i laureatów XV edycji konkursu. Wieczorną Galę poprowadzili Katarzyna Zdanowicz, Beata Tadla oraz Marcin Dobrowolski.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– Polskie przedsiębiorczynie nie obawiają się ryzyka. Odważnie sięgają po marzenia i próbują swoich sił w różnych dziedzinach. Nie poddają się w przedbiegach i śmiało dążą do sukcesu – tego możemy się od nich uczyć. Bez względu, czym ten sukces dla nas jest, bo to już bardzo indywidualna sprawa </w:t>
      </w:r>
      <w:r w:rsidDel="00000000" w:rsidR="00000000" w:rsidRPr="00000000">
        <w:rPr>
          <w:sz w:val="22"/>
          <w:szCs w:val="22"/>
          <w:rtl w:val="0"/>
        </w:rPr>
        <w:t xml:space="preserve">– mówi </w:t>
      </w:r>
      <w:r w:rsidDel="00000000" w:rsidR="00000000" w:rsidRPr="00000000">
        <w:rPr>
          <w:b w:val="1"/>
          <w:sz w:val="22"/>
          <w:szCs w:val="22"/>
          <w:rtl w:val="0"/>
        </w:rPr>
        <w:t xml:space="preserve">Olga Kozierowska, pomysłodawczyni konkursu Sukces Pisany Szminką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Małgorzata Rozenek-Majdan została wyróżniona Nagrodą Specjalną</w:t>
      </w:r>
      <w:r w:rsidDel="00000000" w:rsidR="00000000" w:rsidRPr="00000000">
        <w:rPr>
          <w:sz w:val="22"/>
          <w:szCs w:val="22"/>
          <w:rtl w:val="0"/>
        </w:rPr>
        <w:t xml:space="preserve">. Sukces Pisany Szminką docenił to, jak doświadczenie medialne oraz rozpoznawalność wykorzystuje do podnoszenia w debacie publicznej ważnych społecznie tematów, przede wszystkim z zakresu niepłodności oraz in vitro.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Laureatki i laureaci XV edycji konkursu Sukces Pisany Szminką:</w:t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Biznes Roku – przychód powyżej 10 mln zł – </w:t>
      </w:r>
      <w:r w:rsidDel="00000000" w:rsidR="00000000" w:rsidRPr="00000000">
        <w:rPr>
          <w:b w:val="1"/>
          <w:rtl w:val="0"/>
        </w:rPr>
        <w:t xml:space="preserve">Małgorzata Miśkiewicz</w:t>
      </w:r>
      <w:r w:rsidDel="00000000" w:rsidR="00000000" w:rsidRPr="00000000">
        <w:rPr>
          <w:rtl w:val="0"/>
        </w:rPr>
        <w:t xml:space="preserve"> – prezeska </w:t>
      </w:r>
      <w:r w:rsidDel="00000000" w:rsidR="00000000" w:rsidRPr="00000000">
        <w:rPr>
          <w:b w:val="1"/>
          <w:rtl w:val="0"/>
        </w:rPr>
        <w:t xml:space="preserve">Abedik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Kategoria: Biznes Roku – przychód poniżej 10 mln zł – </w:t>
      </w:r>
      <w:r w:rsidDel="00000000" w:rsidR="00000000" w:rsidRPr="00000000">
        <w:rPr>
          <w:b w:val="1"/>
          <w:rtl w:val="0"/>
        </w:rPr>
        <w:t xml:space="preserve">Katarzyna Zasiadły</w:t>
      </w:r>
      <w:r w:rsidDel="00000000" w:rsidR="00000000" w:rsidRPr="00000000">
        <w:rPr>
          <w:rtl w:val="0"/>
        </w:rPr>
        <w:t xml:space="preserve"> – CEO </w:t>
      </w:r>
      <w:r w:rsidDel="00000000" w:rsidR="00000000" w:rsidRPr="00000000">
        <w:rPr>
          <w:b w:val="1"/>
          <w:rtl w:val="0"/>
        </w:rPr>
        <w:t xml:space="preserve">Ul&amp;Ka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Kategoria: Mikrobiznes –</w:t>
      </w:r>
      <w:r w:rsidDel="00000000" w:rsidR="00000000" w:rsidRPr="00000000">
        <w:rPr>
          <w:b w:val="1"/>
          <w:rtl w:val="0"/>
        </w:rPr>
        <w:t xml:space="preserve"> Martyna Brzozowska</w:t>
      </w:r>
      <w:r w:rsidDel="00000000" w:rsidR="00000000" w:rsidRPr="00000000">
        <w:rPr>
          <w:rtl w:val="0"/>
        </w:rPr>
        <w:t xml:space="preserve"> – właścicielka </w:t>
      </w:r>
      <w:r w:rsidDel="00000000" w:rsidR="00000000" w:rsidRPr="00000000">
        <w:rPr>
          <w:b w:val="1"/>
          <w:rtl w:val="0"/>
        </w:rPr>
        <w:t xml:space="preserve">Zrób mi mamo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Kategoria: Start-up roku –</w:t>
      </w:r>
      <w:r w:rsidDel="00000000" w:rsidR="00000000" w:rsidRPr="00000000">
        <w:rPr>
          <w:b w:val="1"/>
          <w:rtl w:val="0"/>
        </w:rPr>
        <w:t xml:space="preserve"> Katarzyna Goch</w:t>
      </w:r>
      <w:r w:rsidDel="00000000" w:rsidR="00000000" w:rsidRPr="00000000">
        <w:rPr>
          <w:rtl w:val="0"/>
        </w:rPr>
        <w:t xml:space="preserve"> – CEO firmy </w:t>
      </w:r>
      <w:r w:rsidDel="00000000" w:rsidR="00000000" w:rsidRPr="00000000">
        <w:rPr>
          <w:b w:val="1"/>
          <w:rtl w:val="0"/>
        </w:rPr>
        <w:t xml:space="preserve">LIFEBITE SP. Z O.O.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Kategoria: Liderka w nowych technologiach – </w:t>
      </w:r>
      <w:r w:rsidDel="00000000" w:rsidR="00000000" w:rsidRPr="00000000">
        <w:rPr>
          <w:b w:val="1"/>
          <w:rtl w:val="0"/>
        </w:rPr>
        <w:t xml:space="preserve">Noemi Zabari –</w:t>
      </w:r>
      <w:r w:rsidDel="00000000" w:rsidR="00000000" w:rsidRPr="00000000">
        <w:rPr>
          <w:rtl w:val="0"/>
        </w:rPr>
        <w:t xml:space="preserve"> CEO</w:t>
      </w:r>
      <w:r w:rsidDel="00000000" w:rsidR="00000000" w:rsidRPr="00000000">
        <w:rPr>
          <w:b w:val="1"/>
          <w:rtl w:val="0"/>
        </w:rPr>
        <w:t xml:space="preserve"> Astrotectonic Sp. z o.o. 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Organizacja przyjazna rodzicom –</w:t>
      </w:r>
      <w:r w:rsidDel="00000000" w:rsidR="00000000" w:rsidRPr="00000000">
        <w:rPr>
          <w:b w:val="1"/>
          <w:rtl w:val="0"/>
        </w:rPr>
        <w:t xml:space="preserve"> Ekoenergetyka Polska S.A.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Kategoria: Pracodawca równych szans – </w:t>
      </w:r>
      <w:r w:rsidDel="00000000" w:rsidR="00000000" w:rsidRPr="00000000">
        <w:rPr>
          <w:b w:val="1"/>
          <w:rtl w:val="0"/>
        </w:rPr>
        <w:t xml:space="preserve">Fundacja Znacznie Więcej </w:t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Female Champion of Change – </w:t>
      </w:r>
      <w:r w:rsidDel="00000000" w:rsidR="00000000" w:rsidRPr="00000000">
        <w:rPr>
          <w:b w:val="1"/>
          <w:rtl w:val="0"/>
        </w:rPr>
        <w:t xml:space="preserve">Aleksandra Włodarczyk</w:t>
      </w:r>
      <w:r w:rsidDel="00000000" w:rsidR="00000000" w:rsidRPr="00000000">
        <w:rPr>
          <w:rtl w:val="0"/>
        </w:rPr>
        <w:t xml:space="preserve"> – Senior Fixed Income CEE Trader w </w:t>
      </w:r>
      <w:r w:rsidDel="00000000" w:rsidR="00000000" w:rsidRPr="00000000">
        <w:rPr>
          <w:b w:val="1"/>
          <w:rtl w:val="0"/>
        </w:rPr>
        <w:t xml:space="preserve">ING</w:t>
      </w:r>
      <w:r w:rsidDel="00000000" w:rsidR="00000000" w:rsidRPr="00000000">
        <w:rPr>
          <w:rtl w:val="0"/>
        </w:rPr>
        <w:t xml:space="preserve"> oraz współzałożycielka </w:t>
      </w:r>
      <w:r w:rsidDel="00000000" w:rsidR="00000000" w:rsidRPr="00000000">
        <w:rPr>
          <w:b w:val="1"/>
          <w:rtl w:val="0"/>
        </w:rPr>
        <w:t xml:space="preserve">30% Club Poland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Male Champion of Change – </w:t>
      </w:r>
      <w:r w:rsidDel="00000000" w:rsidR="00000000" w:rsidRPr="00000000">
        <w:rPr>
          <w:b w:val="1"/>
          <w:rtl w:val="0"/>
        </w:rPr>
        <w:t xml:space="preserve">Paweł Jakubik</w:t>
      </w:r>
      <w:r w:rsidDel="00000000" w:rsidR="00000000" w:rsidRPr="00000000">
        <w:rPr>
          <w:rtl w:val="0"/>
        </w:rPr>
        <w:t xml:space="preserve"> – do niedawna dyrektor ds. transformacji cyfrowej w chmurze </w:t>
      </w:r>
      <w:r w:rsidDel="00000000" w:rsidR="00000000" w:rsidRPr="00000000">
        <w:rPr>
          <w:b w:val="1"/>
          <w:rtl w:val="0"/>
        </w:rPr>
        <w:t xml:space="preserve">Microsoft</w:t>
      </w:r>
      <w:r w:rsidDel="00000000" w:rsidR="00000000" w:rsidRPr="00000000">
        <w:rPr>
          <w:rtl w:val="0"/>
        </w:rPr>
        <w:t xml:space="preserve">, obecnie Technology Sales Leader w </w:t>
      </w:r>
      <w:r w:rsidDel="00000000" w:rsidR="00000000" w:rsidRPr="00000000">
        <w:rPr>
          <w:b w:val="1"/>
          <w:rtl w:val="0"/>
        </w:rPr>
        <w:t xml:space="preserve">EY</w:t>
      </w:r>
      <w:r w:rsidDel="00000000" w:rsidR="00000000" w:rsidRPr="00000000">
        <w:rPr>
          <w:rtl w:val="0"/>
        </w:rPr>
        <w:t xml:space="preserve">. Przewodniczący prezydium </w:t>
      </w:r>
      <w:r w:rsidDel="00000000" w:rsidR="00000000" w:rsidRPr="00000000">
        <w:rPr>
          <w:b w:val="1"/>
          <w:rtl w:val="0"/>
        </w:rPr>
        <w:t xml:space="preserve">Forum Technologii Bankowych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Edukatorka Młodego Pokolenia – </w:t>
      </w:r>
      <w:r w:rsidDel="00000000" w:rsidR="00000000" w:rsidRPr="00000000">
        <w:rPr>
          <w:b w:val="1"/>
          <w:rtl w:val="0"/>
        </w:rPr>
        <w:t xml:space="preserve">prof. Marlena Plebańska</w:t>
      </w:r>
      <w:r w:rsidDel="00000000" w:rsidR="00000000" w:rsidRPr="00000000">
        <w:rPr>
          <w:rtl w:val="0"/>
        </w:rPr>
        <w:t xml:space="preserve"> – prezeska </w:t>
      </w:r>
      <w:r w:rsidDel="00000000" w:rsidR="00000000" w:rsidRPr="00000000">
        <w:rPr>
          <w:b w:val="1"/>
          <w:rtl w:val="0"/>
        </w:rPr>
        <w:t xml:space="preserve">Fundacji STEAM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Liderka w branży HoReCa – </w:t>
      </w:r>
      <w:r w:rsidDel="00000000" w:rsidR="00000000" w:rsidRPr="00000000">
        <w:rPr>
          <w:b w:val="1"/>
          <w:rtl w:val="0"/>
        </w:rPr>
        <w:t xml:space="preserve">Monika Walecka</w:t>
      </w:r>
      <w:r w:rsidDel="00000000" w:rsidR="00000000" w:rsidRPr="00000000">
        <w:rPr>
          <w:rtl w:val="0"/>
        </w:rPr>
        <w:t xml:space="preserve"> – właścicielka rzemieślniczej piekarni </w:t>
      </w:r>
      <w:r w:rsidDel="00000000" w:rsidR="00000000" w:rsidRPr="00000000">
        <w:rPr>
          <w:b w:val="1"/>
          <w:rtl w:val="0"/>
        </w:rPr>
        <w:t xml:space="preserve">Cała w mące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cukierni Tonka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kanapkowni Focca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Kategoria: Wpływowy Głos –</w:t>
      </w:r>
      <w:r w:rsidDel="00000000" w:rsidR="00000000" w:rsidRPr="00000000">
        <w:rPr>
          <w:b w:val="1"/>
          <w:rtl w:val="0"/>
        </w:rPr>
        <w:t xml:space="preserve"> Anna Wiatrowska</w:t>
      </w:r>
      <w:r w:rsidDel="00000000" w:rsidR="00000000" w:rsidRPr="00000000">
        <w:rPr>
          <w:rtl w:val="0"/>
        </w:rPr>
        <w:t xml:space="preserve"> – autorka profilu na Instagramie </w:t>
      </w:r>
      <w:r w:rsidDel="00000000" w:rsidR="00000000" w:rsidRPr="00000000">
        <w:rPr>
          <w:b w:val="1"/>
          <w:rtl w:val="0"/>
        </w:rPr>
        <w:t xml:space="preserve">Queerowy Feminizm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Kategoria: Inspiratorka Roku – </w:t>
      </w:r>
      <w:r w:rsidDel="00000000" w:rsidR="00000000" w:rsidRPr="00000000">
        <w:rPr>
          <w:b w:val="1"/>
          <w:rtl w:val="0"/>
        </w:rPr>
        <w:t xml:space="preserve">Agnieszka Święch</w:t>
      </w:r>
      <w:r w:rsidDel="00000000" w:rsidR="00000000" w:rsidRPr="00000000">
        <w:rPr>
          <w:rtl w:val="0"/>
        </w:rPr>
        <w:t xml:space="preserve"> – współzałożycielka i członkini zarządu </w:t>
      </w:r>
      <w:r w:rsidDel="00000000" w:rsidR="00000000" w:rsidRPr="00000000">
        <w:rPr>
          <w:b w:val="1"/>
          <w:rtl w:val="0"/>
        </w:rPr>
        <w:t xml:space="preserve">Fundacji OFF School</w:t>
      </w:r>
      <w:r w:rsidDel="00000000" w:rsidR="00000000" w:rsidRPr="00000000">
        <w:rPr>
          <w:rtl w:val="0"/>
        </w:rPr>
        <w:t xml:space="preserve">. Inicjatorka</w:t>
      </w:r>
      <w:r w:rsidDel="00000000" w:rsidR="00000000" w:rsidRPr="00000000">
        <w:rPr>
          <w:b w:val="1"/>
          <w:rtl w:val="0"/>
        </w:rPr>
        <w:t xml:space="preserve"> Domu Spokojnej Młodości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Nagroda Specjalna – </w:t>
      </w:r>
      <w:r w:rsidDel="00000000" w:rsidR="00000000" w:rsidRPr="00000000">
        <w:rPr>
          <w:b w:val="1"/>
          <w:rtl w:val="0"/>
        </w:rPr>
        <w:t xml:space="preserve">Małgorzata Rozenek-Majdan</w:t>
      </w:r>
      <w:r w:rsidDel="00000000" w:rsidR="00000000" w:rsidRPr="00000000">
        <w:rPr>
          <w:rtl w:val="0"/>
        </w:rPr>
        <w:t xml:space="preserve"> – prezeska </w:t>
      </w:r>
      <w:r w:rsidDel="00000000" w:rsidR="00000000" w:rsidRPr="00000000">
        <w:rPr>
          <w:b w:val="1"/>
          <w:rtl w:val="0"/>
        </w:rPr>
        <w:t xml:space="preserve">Fundacji MRM</w:t>
      </w:r>
      <w:r w:rsidDel="00000000" w:rsidR="00000000" w:rsidRPr="00000000">
        <w:rPr>
          <w:rtl w:val="0"/>
        </w:rPr>
        <w:t xml:space="preserve">, której celem jest wspieranie leczenia niepłodności i wyrównywanie dostępu do specjalistycznych usług medycznych oraz ambasadorką inicjatywy </w:t>
      </w:r>
      <w:r w:rsidDel="00000000" w:rsidR="00000000" w:rsidRPr="00000000">
        <w:rPr>
          <w:b w:val="1"/>
          <w:rtl w:val="0"/>
        </w:rPr>
        <w:t xml:space="preserve">Tak dla in vitro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Dokonanie 15-lecia – </w:t>
      </w:r>
      <w:r w:rsidDel="00000000" w:rsidR="00000000" w:rsidRPr="00000000">
        <w:rPr>
          <w:b w:val="1"/>
          <w:rtl w:val="0"/>
        </w:rPr>
        <w:t xml:space="preserve">Olga Adamkiewicz, Katarzyna Rozenfeld i Magdalena Sobkowiak-Czarnecka</w:t>
      </w:r>
      <w:r w:rsidDel="00000000" w:rsidR="00000000" w:rsidRPr="00000000">
        <w:rPr>
          <w:rtl w:val="0"/>
        </w:rPr>
        <w:t xml:space="preserve"> – pomysłodawczynie kampanii </w:t>
      </w:r>
      <w:r w:rsidDel="00000000" w:rsidR="00000000" w:rsidRPr="00000000">
        <w:rPr>
          <w:b w:val="1"/>
          <w:rtl w:val="0"/>
        </w:rPr>
        <w:t xml:space="preserve">Kobiety na Wybory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 konkursie Sukces Pisany Szminką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Konkurs Sukces Pisany Szminką od piętnastu lat nagradza polskie przedsiębiorczynie oraz liderki i liderów działających na rzecz równości, różnorodności oraz włączania. Do konkursu można przystąpić wypełniając </w:t>
      </w:r>
      <w:r w:rsidDel="00000000" w:rsidR="00000000" w:rsidRPr="00000000">
        <w:rPr>
          <w:b w:val="1"/>
          <w:sz w:val="16"/>
          <w:szCs w:val="16"/>
          <w:rtl w:val="0"/>
        </w:rPr>
        <w:t xml:space="preserve">formularz online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na stronie </w:t>
      </w:r>
      <w:hyperlink r:id="rId7">
        <w:r w:rsidDel="00000000" w:rsidR="00000000" w:rsidRPr="00000000">
          <w:rPr>
            <w:b w:val="1"/>
            <w:i w:val="0"/>
            <w:smallCaps w:val="0"/>
            <w:strike w:val="0"/>
            <w:color w:val="1155cc"/>
            <w:sz w:val="16"/>
            <w:szCs w:val="16"/>
            <w:u w:val="single"/>
            <w:vertAlign w:val="baseline"/>
            <w:rtl w:val="0"/>
          </w:rPr>
          <w:t xml:space="preserve">bizneswomanroku.pl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w jednej z wybranych kategorii otwartych: Biznes Roku</w:t>
      </w:r>
      <w:r w:rsidDel="00000000" w:rsidR="00000000" w:rsidRPr="00000000">
        <w:rPr>
          <w:sz w:val="16"/>
          <w:szCs w:val="16"/>
          <w:rtl w:val="0"/>
        </w:rPr>
        <w:t xml:space="preserve">: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rzychód powyżej 10 mln złotych, Biznes Roku</w:t>
      </w:r>
      <w:r w:rsidDel="00000000" w:rsidR="00000000" w:rsidRPr="00000000">
        <w:rPr>
          <w:sz w:val="16"/>
          <w:szCs w:val="16"/>
          <w:rtl w:val="0"/>
        </w:rPr>
        <w:t xml:space="preserve">: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rzychód poniżej 10 mln złotych, Mikrobiznes, Start-up Roku, Liderka w Nowych Technologiach, Organizacja Przyjazna Rodzicom, Pracodawca Równych Szans.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Organizator konkursu: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Sukces Pisan</w:t>
      </w:r>
      <w:r w:rsidDel="00000000" w:rsidR="00000000" w:rsidRPr="00000000">
        <w:rPr>
          <w:sz w:val="16"/>
          <w:szCs w:val="16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Szminką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Partner strategiczny: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Mastercard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Partner merytoryczny: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Accenture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Partnerzy kategorii: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Altkom Akademia, BNP Paribas, DPD Polska, </w:t>
      </w:r>
      <w:r w:rsidDel="00000000" w:rsidR="00000000" w:rsidRPr="00000000">
        <w:rPr>
          <w:sz w:val="16"/>
          <w:szCs w:val="16"/>
          <w:rtl w:val="0"/>
        </w:rPr>
        <w:t xml:space="preserve">Fundacja Polska Bezgotówkowa,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Google Cloud, home.pl, IGT Poland, Isla, NatWest Group w Polsce, Orange, Smakki Gastrotargi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Partnerzy konkursu: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Vital Voices, Humanites, Perspektywy Women in Tech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Patronat Honorowy Konkursu: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Prezydent Miasta Stołecznego Warszawy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Partner gali:</w:t>
      </w:r>
      <w:r w:rsidDel="00000000" w:rsidR="00000000" w:rsidRPr="00000000">
        <w:rPr>
          <w:sz w:val="16"/>
          <w:szCs w:val="16"/>
          <w:rtl w:val="0"/>
        </w:rPr>
        <w:t xml:space="preserve"> W. KRUK, Lipton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Patroni medialni: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Kobieta RP, </w:t>
      </w:r>
      <w:r w:rsidDel="00000000" w:rsidR="00000000" w:rsidRPr="00000000">
        <w:rPr>
          <w:sz w:val="16"/>
          <w:szCs w:val="16"/>
          <w:rtl w:val="0"/>
        </w:rPr>
        <w:t xml:space="preserve">TVN Discovery, Forbes Woman, WP Kobieta, money.pl, Twój Styl, PANI, PulsHR, MamStartup, NaTemat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, Mama</w:t>
      </w:r>
      <w:r w:rsidDel="00000000" w:rsidR="00000000" w:rsidRPr="00000000">
        <w:rPr>
          <w:sz w:val="16"/>
          <w:szCs w:val="16"/>
          <w:rtl w:val="0"/>
        </w:rPr>
        <w:t xml:space="preserve">Du, MyCompany,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IT</w:t>
      </w:r>
      <w:r w:rsidDel="00000000" w:rsidR="00000000" w:rsidRPr="00000000">
        <w:rPr>
          <w:sz w:val="16"/>
          <w:szCs w:val="16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iz, ISBtech, Radio Kolor, </w:t>
      </w:r>
      <w:r w:rsidDel="00000000" w:rsidR="00000000" w:rsidRPr="00000000">
        <w:rPr>
          <w:sz w:val="16"/>
          <w:szCs w:val="16"/>
          <w:rtl w:val="0"/>
        </w:rPr>
        <w:t xml:space="preserve">Polskie Radio Łódź, Polskie Radio Lublin, Głos Mordoru, Imperium Kobiet, Law Business Quality, Europejski Klub Kobiet Biznesu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Organizacja Sukces Pisany Szminką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została stworzona przez Olgę Kozierowską w 2008 roku. Jest najstarszą i największą organizacją w Polsce, której misją jest wsparcie rozwoju przedsiębiorczości kobiet, promowanie równego dostępu do możliwości rynkowych, w tym rekrutacji, awansów, edukacji i finansowania powstających lub rozwijających się firm. A także dostarczanie im fachowej wiedzy niezbędnej do rozwoju osobistego w zgodzie w ich indywidualnymi potrzebami.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16"/>
            <w:szCs w:val="16"/>
            <w:u w:val="single"/>
            <w:vertAlign w:val="baseline"/>
            <w:rtl w:val="0"/>
          </w:rPr>
          <w:t xml:space="preserve">www.sukcespisanyszminka.p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 |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16"/>
            <w:szCs w:val="16"/>
            <w:u w:val="single"/>
            <w:vertAlign w:val="baselin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16"/>
            <w:szCs w:val="16"/>
            <w:u w:val="single"/>
            <w:vertAlign w:val="baseline"/>
            <w:rtl w:val="0"/>
          </w:rPr>
          <w:t xml:space="preserve">www.bizneswomanroku.pl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1228725" cy="9810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424" l="27927" r="26583" t="27142"/>
                  <a:stretch>
                    <a:fillRect/>
                  </a:stretch>
                </pic:blipFill>
                <pic:spPr>
                  <a:xfrm>
                    <a:off x="0" y="0"/>
                    <a:ext cx="122872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b w:val="1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bizneswomanroku.pl/" TargetMode="External"/><Relationship Id="rId9" Type="http://schemas.openxmlformats.org/officeDocument/2006/relationships/hyperlink" Target="http://www.bizneswomanroku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zneswomanroku.pl/" TargetMode="External"/><Relationship Id="rId8" Type="http://schemas.openxmlformats.org/officeDocument/2006/relationships/hyperlink" Target="http://www.sukcespisanyszminka.p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F76UlkQzhQKanyvHxjmvI2I7Q==">CgMxLjA4AGo9ChRzdWdnZXN0LmNlenhwdHZkZDVmbhIlS2Fyb2xpbmEgS3J6ZXNrYSBSb2NrZXQgU2NpZW5jZSBDb21tc2ojChRzdWdnZXN0Lm84czQyMXdkemp2ahILRXdhIE1hbGlja2FqPQoUc3VnZ2VzdC5ycGRzNGtvOW54d3ISJUthcm9saW5hIEtyemVza2EgUm9ja2V0IFNjaWVuY2UgQ29tbXNqIwoUc3VnZ2VzdC52cXlzdjJmYjhmN3kSC0V3YSBNYWxpY2thaiMKFHN1Z2dlc3QueDBiamtranJqeXZyEgtFd2EgTWFsaWNrYWo9ChRzdWdnZXN0LmQya3Fod2lhbjNmYxIlS2Fyb2xpbmEgS3J6ZXNrYSBSb2NrZXQgU2NpZW5jZSBDb21tc2ojChRzdWdnZXN0LjN1NHU4NGRhdjh1dRILRXdhIE1hbGlja2FqIwoUc3VnZ2VzdC4ybzR2dXdhbW53bDYSC0V3YSBNYWxpY2thaj0KFHN1Z2dlc3QuMmtseDI3cG5pZmJwEiVLYXJvbGluYSBLcnplc2thIFJvY2tldCBTY2llbmNlIENvbW1zaj0KFHN1Z2dlc3QuaXpuYnM0M3B3cGltEiVLYXJvbGluYSBLcnplc2thIFJvY2tldCBTY2llbmNlIENvbW1zaj0KFHN1Z2dlc3QuZ2JsZmJnZHpvcHlhEiVLYXJvbGluYSBLcnplc2thIFJvY2tldCBTY2llbmNlIENvbW1zaiMKFHN1Z2dlc3QuZTk2cDBjcTE4eXRvEgtFd2EgTWFsaWNrYWo9ChRzdWdnZXN0LmF6b3RuYjM4N3U1YxIlS2Fyb2xpbmEgS3J6ZXNrYSBSb2NrZXQgU2NpZW5jZSBDb21tc2o9ChRzdWdnZXN0LjF6cXJqaWdzNGtoOBIlS2Fyb2xpbmEgS3J6ZXNrYSBSb2NrZXQgU2NpZW5jZSBDb21tc2ojChRzdWdnZXN0LmlreGwzMTc5ZDlyaBILRXdhIE1hbGlja2FqPQoUc3VnZ2VzdC52NWRxMWV2bXBtaDMSJUthcm9saW5hIEtyemVza2EgUm9ja2V0IFNjaWVuY2UgQ29tbXNqPQoUc3VnZ2VzdC5nanBqdmp1c3BhNXUSJUthcm9saW5hIEtyemVza2EgUm9ja2V0IFNjaWVuY2UgQ29tbXNqPQoUc3VnZ2VzdC5jZ2JpZjNqNmpiZ2kSJUthcm9saW5hIEtyemVza2EgUm9ja2V0IFNjaWVuY2UgQ29tbXNqIwoUc3VnZ2VzdC5xcjU5cnRzYW8xZXMSC0V3YSBNYWxpY2thaj0KFHN1Z2dlc3QuY291d3N6ZTNjd2RvEiVLYXJvbGluYSBLcnplc2thIFJvY2tldCBTY2llbmNlIENvbW1zaj0KFHN1Z2dlc3QuZWh5eHFqdzVzY3h4EiVLYXJvbGluYSBLcnplc2thIFJvY2tldCBTY2llbmNlIENvbW1zaiMKFHN1Z2dlc3QuMjFldHA1eHppeGlyEgtFd2EgTWFsaWNrYWo9ChRzdWdnZXN0LmUzY2xjeTNjN2ZmZhIlS2Fyb2xpbmEgS3J6ZXNrYSBSb2NrZXQgU2NpZW5jZSBDb21tc2o9ChRzdWdnZXN0LnN1em5qcGhzYTdoZRIlS2Fyb2xpbmEgS3J6ZXNrYSBSb2NrZXQgU2NpZW5jZSBDb21tc2ojChRzdWdnZXN0LmNzamxjdng3cG85eRILRXdhIE1hbGlja2FqIwoUc3VnZ2VzdC50YThmOG1kbzN6c2ISC0V3YSBNYWxpY2thaiMKFHN1Z2dlc3QuMWh1em1qbmVnY3p3EgtFd2EgTWFsaWNrYWo9ChRzdWdnZXN0LjhxMjMwdW56ZzdlcRIlS2Fyb2xpbmEgS3J6ZXNrYSBSb2NrZXQgU2NpZW5jZSBDb21tc2ojChRzdWdnZXN0LjhwajZpMTZ2MWdqMRILRXdhIE1hbGlja2FqPQoUc3VnZ2VzdC5yZ291OW5nOWQ4NWwSJUthcm9saW5hIEtyemVza2EgUm9ja2V0IFNjaWVuY2UgQ29tbXNqPQoUc3VnZ2VzdC5sbGp2bzV5dHE3aTESJUthcm9saW5hIEtyemVza2EgUm9ja2V0IFNjaWVuY2UgQ29tbXNqPQoUc3VnZ2VzdC51YWlpd29zcTZybTUSJUthcm9saW5hIEtyemVza2EgUm9ja2V0IFNjaWVuY2UgQ29tbXNqPQoUc3VnZ2VzdC5rZjhpbmtvYTVqanASJUthcm9saW5hIEtyemVza2EgUm9ja2V0IFNjaWVuY2UgQ29tbXNqPQoUc3VnZ2VzdC50aDZ1cmN2aXRmZGMSJUthcm9saW5hIEtyemVza2EgUm9ja2V0IFNjaWVuY2UgQ29tbXNqPQoUc3VnZ2VzdC5wN2EyZjEyajgzY3ISJUthcm9saW5hIEtyemVza2EgUm9ja2V0IFNjaWVuY2UgQ29tbXNqPQoUc3VnZ2VzdC5kOWFpYmNnN3g2NnkSJUthcm9saW5hIEtyemVza2EgUm9ja2V0IFNjaWVuY2UgQ29tbXNqIwoUc3VnZ2VzdC41cDNvcHp5endlZjUSC0V3YSBNYWxpY2thaiMKFHN1Z2dlc3QuN2I1aHlxNWxnODh2EgtFd2EgTWFsaWNrYWo7ChJzdWdnZXN0LnBvM252ZnQxOTMSJUthcm9saW5hIEtyemVza2EgUm9ja2V0IFNjaWVuY2UgQ29tbXNqPQoUc3VnZ2VzdC5nbWNwYmxocDF1MjESJUthcm9saW5hIEtyemVza2EgUm9ja2V0IFNjaWVuY2UgQ29tbXNqIwoUc3VnZ2VzdC5jdjkxNXdyN3diNzkSC0V3YSBNYWxpY2thaj0KFHN1Z2dlc3QuNzJ1cTJkaXhnajNwEiVLYXJvbGluYSBLcnplc2thIFJvY2tldCBTY2llbmNlIENvbW1zajwKE3N1Z2dlc3QuN2VzYnBoOG1uZDQSJUthcm9saW5hIEtyemVza2EgUm9ja2V0IFNjaWVuY2UgQ29tbXNqIwoUc3VnZ2VzdC5iazgxYmJ1NTg3cDcSC0V3YSBNYWxpY2thaj0KFHN1Z2dlc3QuYnJ5bmk5am9vdTRhEiVLYXJvbGluYSBLcnplc2thIFJvY2tldCBTY2llbmNlIENvbW1zaiMKFHN1Z2dlc3QucG95MWJjbjFyeGllEgtFd2EgTWFsaWNrYWojChRzdWdnZXN0LnVzeDNzazdibXNubhILRXdhIE1hbGlja2FqIwoUc3VnZ2VzdC53em9lOWFtendrMmQSC0V3YSBNYWxpY2thaiMKFHN1Z2dlc3QuY2EyamkwaWV2N2Q4EgtFd2EgTWFsaWNrYWo9ChRzdWdnZXN0LmRvZDdzcGQyNmcxehIlS2Fyb2xpbmEgS3J6ZXNrYSBSb2NrZXQgU2NpZW5jZSBDb21tc2o9ChRzdWdnZXN0LjhjOXhzNXA3bnVoMhIlS2Fyb2xpbmEgS3J6ZXNrYSBSb2NrZXQgU2NpZW5jZSBDb21tc2ojChRzdWdnZXN0LnhiN3l2c2ZidmF1OBILRXdhIE1hbGlja2FqPQoUc3VnZ2VzdC5sY2J6emt4aHl3bDcSJUthcm9saW5hIEtyemVza2EgUm9ja2V0IFNjaWVuY2UgQ29tbXNqIwoUc3VnZ2VzdC41bm9mdmhoYm0wMGsSC0V3YSBNYWxpY2thajwKE3N1Z2dlc3Qud2R2ZGJxaTF3NncSJUthcm9saW5hIEtyemVza2EgUm9ja2V0IFNjaWVuY2UgQ29tbXNqIwoUc3VnZ2VzdC5uZXlieTY5NHBnYXYSC0V3YSBNYWxpY2thaj0KFHN1Z2dlc3QucHlsN2I3eXNzdWw4EiVLYXJvbGluYSBLcnplc2thIFJvY2tldCBTY2llbmNlIENvbW1zajwKE3N1Z2dlc3QuZ3NjcjlvenBjaDISJUthcm9saW5hIEtyemVza2EgUm9ja2V0IFNjaWVuY2UgQ29tbXNqPQoUc3VnZ2VzdC53dmsxeDF3dm50c3MSJUthcm9saW5hIEtyemVza2EgUm9ja2V0IFNjaWVuY2UgQ29tbXNqPQoUc3VnZ2VzdC51bnNqanBzb3dhemISJUthcm9saW5hIEtyemVza2EgUm9ja2V0IFNjaWVuY2UgQ29tbXNqPQoUc3VnZ2VzdC5qc2o0aXcxeGZrcDUSJUthcm9saW5hIEtyemVza2EgUm9ja2V0IFNjaWVuY2UgQ29tbXNqIwoUc3VnZ2VzdC5nbjMzNGlzcGp4aDkSC0V3YSBNYWxpY2thajwKE3N1Z2dlc3QuZnVsMmdhcHZpcjISJUthcm9saW5hIEtyemVza2EgUm9ja2V0IFNjaWVuY2UgQ29tbXNqPQoUc3VnZ2VzdC5tc3Q0YzNyMWdrbHMSJUthcm9saW5hIEtyemVza2EgUm9ja2V0IFNjaWVuY2UgQ29tbXNqPQoUc3VnZ2VzdC45cmxpbGQ2amVndmwSJUthcm9saW5hIEtyemVza2EgUm9ja2V0IFNjaWVuY2UgQ29tbXNyITF3bFBpYU52cUQwOU9CRUxEWmY3ZVV4QkVjTmVHLWs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